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6:00 p.m, Monday, May 14, 2007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center" w:pos="5202"/>
          <w:tab w:val="left" w:pos="6945"/>
        </w:tabs>
        <w:ind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ab/>
        <w:tab/>
        <w:t xml:space="preserve">Junior High Conference Room</w:t>
      </w:r>
      <w:r w:rsidDel="00000000" w:rsidR="00000000" w:rsidRPr="00000000">
        <w:rPr>
          <w:rFonts w:ascii="Geneva" w:cs="Geneva" w:eastAsia="Geneva" w:hAnsi="Geneva"/>
          <w:b w:val="1"/>
          <w:vertAlign w:val="baseline"/>
          <w:rtl w:val="0"/>
        </w:rPr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firstLine="0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2"/>
          <w:szCs w:val="22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Roll Call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3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Student Council Report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3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McCook Elementary PTO Report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3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accepts public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Consent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Approval of Expenditures/Payroll for April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2nd reading – File: 705.04 – Gifts, Grants, Continuation Grants, and Bequests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Curriculum/Programs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Finance/Negotiations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Curriculum Updates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Ballot for Legislation Committee Member/NASB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Reading First Program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Accept Resignation(s)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Approve Contract(s)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Consideration of work on track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Food Service Contract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Mentoring Program – Office of Safe and Drug-Free Schools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Superintendent Replacement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Closed Session – R.R.S. 84-1401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Negotiations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       IX.     Adjourn</w:t>
        <w:tab/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07.05.14  board  agenda</w:t>
      <w:tab/>
      <w:t xml:space="preserve">6 May 2008</w:t>
      <w:tab/>
      <w:t xml:space="preserve">8:37:32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90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90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26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